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E7" w:rsidRPr="00F7669D" w:rsidRDefault="00D412E7" w:rsidP="00D412E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7669D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D412E7" w:rsidRPr="00F7669D" w:rsidRDefault="00D412E7" w:rsidP="00D412E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669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proofErr w:type="gramStart"/>
      <w:r w:rsidRPr="00F7669D">
        <w:rPr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lastRenderedPageBreak/>
        <w:t>приводить примеры взаимодействия природы и общества в пределах отдельных территорий;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оценивать воздействие географического положения Росс</w:t>
      </w:r>
      <w:proofErr w:type="gramStart"/>
      <w:r w:rsidRPr="00F7669D">
        <w:rPr>
          <w:sz w:val="24"/>
          <w:szCs w:val="24"/>
        </w:rPr>
        <w:t>ии и ее</w:t>
      </w:r>
      <w:proofErr w:type="gramEnd"/>
      <w:r w:rsidRPr="00F7669D">
        <w:rPr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различать географические процессы и явления, определяющие особенности природы Росс</w:t>
      </w:r>
      <w:proofErr w:type="gramStart"/>
      <w:r w:rsidRPr="00F7669D">
        <w:rPr>
          <w:sz w:val="24"/>
          <w:szCs w:val="24"/>
        </w:rPr>
        <w:t>ии и ее</w:t>
      </w:r>
      <w:proofErr w:type="gramEnd"/>
      <w:r w:rsidRPr="00F7669D">
        <w:rPr>
          <w:sz w:val="24"/>
          <w:szCs w:val="24"/>
        </w:rPr>
        <w:t xml:space="preserve"> отдельных регионов;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объяснять особенности компонентов природы отдельных частей страны;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использовать знания об особенностях компонентов природы Росс</w:t>
      </w:r>
      <w:proofErr w:type="gramStart"/>
      <w:r w:rsidRPr="00F7669D">
        <w:rPr>
          <w:sz w:val="24"/>
          <w:szCs w:val="24"/>
        </w:rPr>
        <w:t>ии и ее</w:t>
      </w:r>
      <w:proofErr w:type="gramEnd"/>
      <w:r w:rsidRPr="00F7669D">
        <w:rPr>
          <w:sz w:val="24"/>
          <w:szCs w:val="24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описывать погоду своей местности; 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объяснять расовые отличия разных народов мира;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давать характеристику рельефа своей местности; 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lastRenderedPageBreak/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оценивать место и роль России в мировом хозяйстве.</w:t>
      </w:r>
    </w:p>
    <w:p w:rsidR="00D412E7" w:rsidRPr="00F7669D" w:rsidRDefault="00D412E7" w:rsidP="00D412E7">
      <w:pPr>
        <w:pStyle w:val="a3"/>
        <w:rPr>
          <w:b/>
          <w:sz w:val="24"/>
          <w:szCs w:val="24"/>
        </w:rPr>
      </w:pPr>
    </w:p>
    <w:p w:rsidR="00D412E7" w:rsidRPr="00F7669D" w:rsidRDefault="00D412E7" w:rsidP="00D412E7">
      <w:pPr>
        <w:pStyle w:val="a3"/>
        <w:rPr>
          <w:b/>
          <w:sz w:val="24"/>
          <w:szCs w:val="24"/>
        </w:rPr>
      </w:pPr>
      <w:r w:rsidRPr="00F7669D">
        <w:rPr>
          <w:b/>
          <w:sz w:val="24"/>
          <w:szCs w:val="24"/>
        </w:rPr>
        <w:t>Выпускник получит возможность научиться: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создавать простейшие географические карты различного содержания;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моделировать географические объекты и явления;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ориентироваться на местности: в мегаполисе и в природе;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F7669D">
        <w:rPr>
          <w:sz w:val="24"/>
          <w:szCs w:val="24"/>
        </w:rPr>
        <w:t>геоэкологических</w:t>
      </w:r>
      <w:proofErr w:type="spellEnd"/>
      <w:r w:rsidRPr="00F7669D">
        <w:rPr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составлять описание природного </w:t>
      </w:r>
      <w:proofErr w:type="spellStart"/>
      <w:r w:rsidRPr="00F7669D">
        <w:rPr>
          <w:sz w:val="24"/>
          <w:szCs w:val="24"/>
        </w:rPr>
        <w:t>комплекса</w:t>
      </w:r>
      <w:proofErr w:type="gramStart"/>
      <w:r w:rsidRPr="00F7669D">
        <w:rPr>
          <w:sz w:val="24"/>
          <w:szCs w:val="24"/>
        </w:rPr>
        <w:t>;в</w:t>
      </w:r>
      <w:proofErr w:type="gramEnd"/>
      <w:r w:rsidRPr="00F7669D">
        <w:rPr>
          <w:sz w:val="24"/>
          <w:szCs w:val="24"/>
        </w:rPr>
        <w:t>ыдвигать</w:t>
      </w:r>
      <w:proofErr w:type="spellEnd"/>
      <w:r w:rsidRPr="00F7669D">
        <w:rPr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F7669D">
        <w:rPr>
          <w:sz w:val="24"/>
          <w:szCs w:val="24"/>
        </w:rPr>
        <w:t>геодемографическими</w:t>
      </w:r>
      <w:proofErr w:type="spellEnd"/>
      <w:r w:rsidRPr="00F7669D">
        <w:rPr>
          <w:sz w:val="24"/>
          <w:szCs w:val="24"/>
        </w:rPr>
        <w:t xml:space="preserve">, геополитическими и </w:t>
      </w:r>
      <w:proofErr w:type="spellStart"/>
      <w:r w:rsidRPr="00F7669D">
        <w:rPr>
          <w:sz w:val="24"/>
          <w:szCs w:val="24"/>
        </w:rPr>
        <w:t>геоэкономическими</w:t>
      </w:r>
      <w:proofErr w:type="spellEnd"/>
      <w:r w:rsidRPr="00F7669D">
        <w:rPr>
          <w:sz w:val="24"/>
          <w:szCs w:val="24"/>
        </w:rPr>
        <w:t xml:space="preserve"> изменениями, а также развитием глобальной коммуникационной системы;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наносить на контурные карты основные формы рельефа;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давать характеристику климата своей области (края, республики);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оценивать ситуацию на рынке труда и ее динамику;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выдвигать и обосновывать на основе </w:t>
      </w:r>
      <w:proofErr w:type="gramStart"/>
      <w:r w:rsidRPr="00F7669D">
        <w:rPr>
          <w:sz w:val="24"/>
          <w:szCs w:val="24"/>
        </w:rPr>
        <w:t>анализа комплекса источников информации гипотезы</w:t>
      </w:r>
      <w:proofErr w:type="gramEnd"/>
      <w:r w:rsidRPr="00F7669D">
        <w:rPr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 xml:space="preserve">обосновывать возможные пути </w:t>
      </w:r>
      <w:proofErr w:type="gramStart"/>
      <w:r w:rsidRPr="00F7669D">
        <w:rPr>
          <w:sz w:val="24"/>
          <w:szCs w:val="24"/>
        </w:rPr>
        <w:t>решения проблем развития хозяйства России</w:t>
      </w:r>
      <w:proofErr w:type="gramEnd"/>
      <w:r w:rsidRPr="00F7669D">
        <w:rPr>
          <w:sz w:val="24"/>
          <w:szCs w:val="24"/>
        </w:rPr>
        <w:t>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D412E7" w:rsidRPr="00F7669D" w:rsidRDefault="00D412E7" w:rsidP="00D412E7">
      <w:pPr>
        <w:pStyle w:val="a3"/>
        <w:rPr>
          <w:sz w:val="24"/>
          <w:szCs w:val="24"/>
        </w:rPr>
      </w:pPr>
      <w:r w:rsidRPr="00F7669D">
        <w:rPr>
          <w:sz w:val="24"/>
          <w:szCs w:val="24"/>
        </w:rPr>
        <w:lastRenderedPageBreak/>
        <w:t>объяснять возможности России в решении современных глобальных проблем человечества;</w:t>
      </w:r>
    </w:p>
    <w:p w:rsidR="00D412E7" w:rsidRPr="00F7669D" w:rsidRDefault="00D412E7" w:rsidP="00D412E7">
      <w:pPr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оценивать социально-экономическое положение и перспективы развития России</w:t>
      </w:r>
    </w:p>
    <w:p w:rsidR="00D412E7" w:rsidRDefault="00D412E7" w:rsidP="002A67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A677E" w:rsidRPr="00F7669D" w:rsidRDefault="002A677E" w:rsidP="002A67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7669D">
        <w:rPr>
          <w:rFonts w:ascii="Times New Roman" w:eastAsia="Times New Roman" w:hAnsi="Times New Roman"/>
          <w:sz w:val="24"/>
          <w:szCs w:val="24"/>
        </w:rPr>
        <w:t>Содержание программы</w:t>
      </w:r>
    </w:p>
    <w:p w:rsidR="002A677E" w:rsidRPr="00F7669D" w:rsidRDefault="002A677E" w:rsidP="002A6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A677E" w:rsidRPr="00F7669D" w:rsidRDefault="002A677E" w:rsidP="002A6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7669D">
        <w:rPr>
          <w:rFonts w:ascii="Times New Roman" w:eastAsia="Times New Roman" w:hAnsi="Times New Roman"/>
          <w:sz w:val="24"/>
          <w:szCs w:val="24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F7669D">
        <w:rPr>
          <w:rFonts w:ascii="Times New Roman" w:eastAsia="Times New Roman" w:hAnsi="Times New Roman"/>
          <w:sz w:val="24"/>
          <w:szCs w:val="24"/>
        </w:rPr>
        <w:t>метапредметную</w:t>
      </w:r>
      <w:proofErr w:type="spellEnd"/>
      <w:r w:rsidRPr="00F7669D">
        <w:rPr>
          <w:rFonts w:ascii="Times New Roman" w:eastAsia="Times New Roman" w:hAnsi="Times New Roman"/>
          <w:sz w:val="24"/>
          <w:szCs w:val="24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2A677E" w:rsidRPr="00F7669D" w:rsidRDefault="002A677E" w:rsidP="002A6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7669D">
        <w:rPr>
          <w:rFonts w:ascii="Times New Roman" w:eastAsia="Times New Roman" w:hAnsi="Times New Roman"/>
          <w:sz w:val="24"/>
          <w:szCs w:val="24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2A677E" w:rsidRPr="00F7669D" w:rsidRDefault="002A677E" w:rsidP="002A67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h.3x8tuzt" w:colFirst="0" w:colLast="0"/>
      <w:bookmarkEnd w:id="0"/>
      <w:r w:rsidRPr="00F7669D">
        <w:rPr>
          <w:rFonts w:ascii="Times New Roman" w:eastAsia="Times New Roman" w:hAnsi="Times New Roman"/>
          <w:sz w:val="24"/>
          <w:szCs w:val="24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2A677E" w:rsidRPr="00F7669D" w:rsidRDefault="002A677E" w:rsidP="002A67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eastAsia="Times New Roman" w:hAnsi="Times New Roman"/>
          <w:sz w:val="24"/>
          <w:szCs w:val="24"/>
        </w:rP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F7669D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F7669D">
        <w:rPr>
          <w:rFonts w:ascii="Times New Roman" w:eastAsia="Times New Roman" w:hAnsi="Times New Roman"/>
          <w:sz w:val="24"/>
          <w:szCs w:val="24"/>
        </w:rPr>
        <w:t xml:space="preserve"> связях с предметами: 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</w:p>
    <w:p w:rsidR="008662D4" w:rsidRPr="00F7669D" w:rsidRDefault="008662D4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 5 класс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>Развитие географических знаний о Земле</w:t>
      </w:r>
      <w:r w:rsidRPr="00F7669D">
        <w:rPr>
          <w:rFonts w:ascii="Times New Roman" w:hAnsi="Times New Roman"/>
          <w:sz w:val="24"/>
          <w:szCs w:val="24"/>
        </w:rPr>
        <w:t>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Введение. Что изучает география.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Представления о мире в древности (Древний Китай, Древний Египет, Древняя Греция, Древний Рим). Появление первых географических карт.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Марко Поло и Афанасия Никитина.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Эпоха Великих географических открытий (открытие Нового света, морского пути в Индию, кругосветные путешествия). Значение Великих географических открытий.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Географические открытия XVII–XIX вв. (исследования и открытия на территории Евразии (в том числе на территории России), Австралии и Океании, Антарктиды). Первое русское кругосветное путешествие (И.Ф. Крузенштерн и Ю.Ф. Лисянский).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Географические исследования в ХХ веке 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 w:rsidR="002A677E" w:rsidRPr="00D412E7" w:rsidRDefault="002A677E" w:rsidP="00D412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lastRenderedPageBreak/>
        <w:t xml:space="preserve">Географические знания в современном мире. Современные географические методы исследования Земли. 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Земля во Вселенной. Движения Земли и их следствия. </w:t>
      </w:r>
    </w:p>
    <w:p w:rsidR="002A677E" w:rsidRPr="00D412E7" w:rsidRDefault="002A677E" w:rsidP="00D412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Земля – часть Солнечной системы. Земля и Луна. Влияние космоса на нашу планету и жизнь людей. 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 Осевое вращение Земли. Смена дня и ночи, сутки, календарный год.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Изображение земной поверхности. </w:t>
      </w:r>
    </w:p>
    <w:p w:rsidR="002A677E" w:rsidRPr="00D412E7" w:rsidRDefault="002A677E" w:rsidP="00D412E7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F7669D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F7669D">
        <w:rPr>
          <w:rFonts w:ascii="Times New Roman" w:hAnsi="Times New Roman"/>
          <w:sz w:val="24"/>
          <w:szCs w:val="24"/>
        </w:rPr>
        <w:t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План местности. Условные знаки. Как составить план местности. Составление простейшего плана местности/учебного кабинета/комнаты. Географическая карта – особый источник информации. Содержание и значение карт. Топографические карты.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 Природа Земли.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Литосфера. </w:t>
      </w:r>
      <w:r w:rsidRPr="00F7669D">
        <w:rPr>
          <w:rFonts w:ascii="Times New Roman" w:hAnsi="Times New Roman"/>
          <w:sz w:val="24"/>
          <w:szCs w:val="24"/>
        </w:rPr>
        <w:t>Литосфера – «каменная» оболочка Земли. Внутреннее строение Земли. Земная кора. Разнообразие горных пород и минералов на Земле. Полезные ископаемые и их значение в жизни современного общества. Движения земной коры и их проявления на земной поверхности: землетрясения, вулканы, гейзеры.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F7669D">
        <w:rPr>
          <w:rFonts w:ascii="Times New Roman" w:hAnsi="Times New Roman"/>
          <w:sz w:val="24"/>
          <w:szCs w:val="24"/>
        </w:rPr>
        <w:t>Рифтовые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области, срединные океанические хребты, шельф, материковый </w:t>
      </w:r>
      <w:proofErr w:type="spellStart"/>
      <w:r w:rsidRPr="00F7669D">
        <w:rPr>
          <w:rFonts w:ascii="Times New Roman" w:hAnsi="Times New Roman"/>
          <w:sz w:val="24"/>
          <w:szCs w:val="24"/>
        </w:rPr>
        <w:t>склон.Методы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изучения глубин Мирового океана. Исследователи подводных глубин и их открытия.</w:t>
      </w:r>
    </w:p>
    <w:p w:rsidR="008662D4" w:rsidRPr="00F7669D" w:rsidRDefault="008662D4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 6 класс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Гидросфера. </w:t>
      </w:r>
      <w:r w:rsidRPr="00F7669D">
        <w:rPr>
          <w:rFonts w:ascii="Times New Roman" w:hAnsi="Times New Roman"/>
          <w:sz w:val="24"/>
          <w:szCs w:val="24"/>
        </w:rPr>
        <w:t>Строение гидросферы. Особенности Мирового круговорота воды. Мировой океан и его части. Свойства вод Мирового океана – температура и соленость. Движение воды в океане – волны, течения</w:t>
      </w:r>
      <w:proofErr w:type="gramStart"/>
      <w:r w:rsidRPr="00F7669D">
        <w:rPr>
          <w:rFonts w:ascii="Times New Roman" w:hAnsi="Times New Roman"/>
          <w:sz w:val="24"/>
          <w:szCs w:val="24"/>
        </w:rPr>
        <w:t>..</w:t>
      </w:r>
      <w:proofErr w:type="gramEnd"/>
      <w:r w:rsidRPr="00F7669D">
        <w:rPr>
          <w:rFonts w:ascii="Times New Roman" w:hAnsi="Times New Roman"/>
          <w:sz w:val="24"/>
          <w:szCs w:val="24"/>
        </w:rPr>
        <w:t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Человек и гидросфера.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Атмосфера. </w:t>
      </w:r>
      <w:r w:rsidRPr="00F7669D">
        <w:rPr>
          <w:rFonts w:ascii="Times New Roman" w:hAnsi="Times New Roman"/>
          <w:sz w:val="24"/>
          <w:szCs w:val="24"/>
        </w:rPr>
        <w:t>Строение воздушной оболочки Земли.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Графическое отображение направления ветра. Роза ветров. Циркуляция атмосферы. Влажность воздуха. Понятие погоды. Наблюдения и прогноз погоды. Метеостанция/</w:t>
      </w:r>
      <w:proofErr w:type="spellStart"/>
      <w:r w:rsidRPr="00F7669D">
        <w:rPr>
          <w:rFonts w:ascii="Times New Roman" w:hAnsi="Times New Roman"/>
          <w:sz w:val="24"/>
          <w:szCs w:val="24"/>
        </w:rPr>
        <w:t>метеоприборы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(проведение наблюдений и измерений, фиксация результатов наблюдений, обработка результатов наблюдений). Понятие </w:t>
      </w:r>
      <w:proofErr w:type="spellStart"/>
      <w:r w:rsidRPr="00F7669D">
        <w:rPr>
          <w:rFonts w:ascii="Times New Roman" w:hAnsi="Times New Roman"/>
          <w:sz w:val="24"/>
          <w:szCs w:val="24"/>
        </w:rPr>
        <w:t>климата.Погода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и климат. Климатообразующие </w:t>
      </w:r>
      <w:r w:rsidRPr="00F7669D">
        <w:rPr>
          <w:rFonts w:ascii="Times New Roman" w:hAnsi="Times New Roman"/>
          <w:sz w:val="24"/>
          <w:szCs w:val="24"/>
        </w:rPr>
        <w:lastRenderedPageBreak/>
        <w:t xml:space="preserve">факторы. Зависимость климата от абсолютной высоты </w:t>
      </w:r>
      <w:proofErr w:type="spellStart"/>
      <w:r w:rsidRPr="00F7669D">
        <w:rPr>
          <w:rFonts w:ascii="Times New Roman" w:hAnsi="Times New Roman"/>
          <w:sz w:val="24"/>
          <w:szCs w:val="24"/>
        </w:rPr>
        <w:t>местности.Климаты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Земли. Влияние климата на здоровье людей. Человек и атмосфера.</w:t>
      </w:r>
    </w:p>
    <w:p w:rsidR="002A677E" w:rsidRPr="00D412E7" w:rsidRDefault="002A677E" w:rsidP="00D412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Биосфера. </w:t>
      </w:r>
      <w:r w:rsidRPr="00F7669D">
        <w:rPr>
          <w:rFonts w:ascii="Times New Roman" w:hAnsi="Times New Roman"/>
          <w:sz w:val="24"/>
          <w:szCs w:val="24"/>
        </w:rPr>
        <w:t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Воздействие организмов на земные оболочки. Воздействие человека на природу. Охрана природы.</w:t>
      </w:r>
    </w:p>
    <w:p w:rsidR="002A677E" w:rsidRPr="00D412E7" w:rsidRDefault="002A677E" w:rsidP="00D412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Географическая оболочка как среда жизни. </w:t>
      </w:r>
      <w:r w:rsidRPr="00F7669D">
        <w:rPr>
          <w:rFonts w:ascii="Times New Roman" w:hAnsi="Times New Roman"/>
          <w:sz w:val="24"/>
          <w:szCs w:val="24"/>
        </w:rPr>
        <w:t xml:space="preserve"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Человечество на Земле. </w:t>
      </w:r>
    </w:p>
    <w:p w:rsidR="002A677E" w:rsidRPr="00D412E7" w:rsidRDefault="002A677E" w:rsidP="00D412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Численность населения Земли. Расовый состав. Нации и народы планеты. Страны на карте мира.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Освоение Земли человеком. </w:t>
      </w:r>
    </w:p>
    <w:p w:rsidR="002A677E" w:rsidRPr="00F7669D" w:rsidRDefault="002A677E" w:rsidP="002A677E">
      <w:pPr>
        <w:tabs>
          <w:tab w:val="left" w:pos="426"/>
          <w:tab w:val="left" w:pos="1240"/>
          <w:tab w:val="left" w:pos="2680"/>
          <w:tab w:val="left" w:pos="3680"/>
          <w:tab w:val="left" w:pos="5340"/>
          <w:tab w:val="left" w:pos="6000"/>
          <w:tab w:val="left" w:pos="7240"/>
          <w:tab w:val="left" w:pos="7600"/>
          <w:tab w:val="left" w:pos="8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Что изучают в курсе географии материков и океанов?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древности (древние египтяне, греки, финикийцы, идеи и труды </w:t>
      </w:r>
      <w:proofErr w:type="spellStart"/>
      <w:r w:rsidRPr="00F7669D">
        <w:rPr>
          <w:rFonts w:ascii="Times New Roman" w:hAnsi="Times New Roman"/>
          <w:sz w:val="24"/>
          <w:szCs w:val="24"/>
        </w:rPr>
        <w:t>Парменида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, Эратосфена, вклад </w:t>
      </w:r>
      <w:proofErr w:type="spellStart"/>
      <w:r w:rsidRPr="00F7669D">
        <w:rPr>
          <w:rFonts w:ascii="Times New Roman" w:hAnsi="Times New Roman"/>
          <w:sz w:val="24"/>
          <w:szCs w:val="24"/>
        </w:rPr>
        <w:t>Кратеса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69D">
        <w:rPr>
          <w:rFonts w:ascii="Times New Roman" w:hAnsi="Times New Roman"/>
          <w:sz w:val="24"/>
          <w:szCs w:val="24"/>
        </w:rPr>
        <w:t>Малосского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69D">
        <w:rPr>
          <w:rFonts w:ascii="Times New Roman" w:hAnsi="Times New Roman"/>
          <w:sz w:val="24"/>
          <w:szCs w:val="24"/>
        </w:rPr>
        <w:t>Страбона</w:t>
      </w:r>
      <w:proofErr w:type="spellEnd"/>
      <w:r w:rsidRPr="00F7669D">
        <w:rPr>
          <w:rFonts w:ascii="Times New Roman" w:hAnsi="Times New Roman"/>
          <w:sz w:val="24"/>
          <w:szCs w:val="24"/>
        </w:rPr>
        <w:t>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Важнейшие географические открытия и путешествия в эпоху Средневековья (норманны, М. Поло, А. Никитин, Б. </w:t>
      </w:r>
      <w:proofErr w:type="spellStart"/>
      <w:r w:rsidRPr="00F7669D">
        <w:rPr>
          <w:rFonts w:ascii="Times New Roman" w:hAnsi="Times New Roman"/>
          <w:sz w:val="24"/>
          <w:szCs w:val="24"/>
        </w:rPr>
        <w:t>Диаш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F7669D">
        <w:rPr>
          <w:rFonts w:ascii="Times New Roman" w:hAnsi="Times New Roman"/>
          <w:sz w:val="24"/>
          <w:szCs w:val="24"/>
        </w:rPr>
        <w:t>Бехайм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, Х. Колумб, А. </w:t>
      </w:r>
      <w:proofErr w:type="spellStart"/>
      <w:r w:rsidRPr="00F7669D">
        <w:rPr>
          <w:rFonts w:ascii="Times New Roman" w:hAnsi="Times New Roman"/>
          <w:sz w:val="24"/>
          <w:szCs w:val="24"/>
        </w:rPr>
        <w:t>Веспуччи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669D">
        <w:rPr>
          <w:rFonts w:ascii="Times New Roman" w:hAnsi="Times New Roman"/>
          <w:sz w:val="24"/>
          <w:szCs w:val="24"/>
        </w:rPr>
        <w:t>Васко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да Гама, Ф. Магеллан, Э. Кортес, Д. Кабот, Г. Меркатор, В. Баренц, Г. Гудзон, А. Тасман, С. Дежнев).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Важнейшие географические открытия и путешествия в XVI–XIX вв. (А. Макензи, В. Атласов и Л. Морозко, С. Ремезов, В. Беринг и А. </w:t>
      </w:r>
      <w:proofErr w:type="spellStart"/>
      <w:r w:rsidRPr="00F7669D">
        <w:rPr>
          <w:rFonts w:ascii="Times New Roman" w:hAnsi="Times New Roman"/>
          <w:sz w:val="24"/>
          <w:szCs w:val="24"/>
        </w:rPr>
        <w:t>Чириков</w:t>
      </w:r>
      <w:proofErr w:type="spellEnd"/>
      <w:r w:rsidRPr="00F7669D">
        <w:rPr>
          <w:rFonts w:ascii="Times New Roman" w:hAnsi="Times New Roman"/>
          <w:sz w:val="24"/>
          <w:szCs w:val="24"/>
        </w:rPr>
        <w:t>, Д. Кук, В.М. Головнин, Ф.П. Литке, С.О. Макаров, Н.Н. Миклухо-Маклай, М.В. Ломоносов, Г.И. Шелихов, П.П. Семенов-Тянь-Шанский, Н.М. Пржевальский.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А. Гумбольдт, Э. </w:t>
      </w:r>
      <w:proofErr w:type="spellStart"/>
      <w:r w:rsidRPr="00F7669D">
        <w:rPr>
          <w:rFonts w:ascii="Times New Roman" w:hAnsi="Times New Roman"/>
          <w:sz w:val="24"/>
          <w:szCs w:val="24"/>
        </w:rPr>
        <w:t>Бонплан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 w:rsidRPr="00F7669D">
        <w:rPr>
          <w:rFonts w:ascii="Times New Roman" w:hAnsi="Times New Roman"/>
          <w:sz w:val="24"/>
          <w:szCs w:val="24"/>
        </w:rPr>
        <w:t>Лангсдорф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и Н.Г. Рубцов, Ф.Ф. Беллинсгаузен и М.П. Лазарев, Д. Ливингстон, В.В. Юнкер, Е.П. Ковалевский, А.В. Елисеев, экспедиция на корабле “Челленджер”, Ф. Нансен, Р. Амундсен, Р. Скотт, Р. </w:t>
      </w:r>
      <w:proofErr w:type="spellStart"/>
      <w:r w:rsidRPr="00F7669D">
        <w:rPr>
          <w:rFonts w:ascii="Times New Roman" w:hAnsi="Times New Roman"/>
          <w:sz w:val="24"/>
          <w:szCs w:val="24"/>
        </w:rPr>
        <w:t>Пири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и Ф. Кук).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Важнейшие географические открытия и путешествия в XX веке (И.Д. Папанин, Н.И. Вавилов, Р. Амундсен, Р. Скотт, И.М. Сомов и А.Ф. Трешников (руководители 1 и 2 советской антарктической экспедиций), В.А. Обручев).</w:t>
      </w:r>
    </w:p>
    <w:p w:rsidR="002A677E" w:rsidRPr="00D412E7" w:rsidRDefault="002A677E" w:rsidP="00D412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Описание и нанесение на контурную карту географических объектов одного из изученных маршрутов.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>Главные закономерности природы Земли.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Литосфера и рельеф Земли. </w:t>
      </w:r>
      <w:r w:rsidRPr="00F7669D">
        <w:rPr>
          <w:rFonts w:ascii="Times New Roman" w:hAnsi="Times New Roman"/>
          <w:sz w:val="24"/>
          <w:szCs w:val="24"/>
        </w:rPr>
        <w:t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Влияние строения земной коры на облик Земли.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Атмосфера и климаты Земли. </w:t>
      </w:r>
      <w:r w:rsidRPr="00F7669D">
        <w:rPr>
          <w:rFonts w:ascii="Times New Roman" w:hAnsi="Times New Roman"/>
          <w:sz w:val="24"/>
          <w:szCs w:val="24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</w:t>
      </w:r>
      <w:proofErr w:type="spellStart"/>
      <w:r w:rsidRPr="00F7669D">
        <w:rPr>
          <w:rFonts w:ascii="Times New Roman" w:hAnsi="Times New Roman"/>
          <w:sz w:val="24"/>
          <w:szCs w:val="24"/>
        </w:rPr>
        <w:t>отгеографической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Мировой океан – основная часть гидросферы. </w:t>
      </w:r>
      <w:r w:rsidRPr="00F7669D">
        <w:rPr>
          <w:rFonts w:ascii="Times New Roman" w:hAnsi="Times New Roman"/>
          <w:sz w:val="24"/>
          <w:szCs w:val="24"/>
        </w:rPr>
        <w:t xml:space="preserve">Мировой океан и его части. Этапы изучения Мирового океана. Океанические течения. Система океанических течений. </w:t>
      </w:r>
      <w:r w:rsidRPr="00F7669D">
        <w:rPr>
          <w:rFonts w:ascii="Times New Roman" w:hAnsi="Times New Roman"/>
          <w:sz w:val="24"/>
          <w:szCs w:val="24"/>
        </w:rPr>
        <w:lastRenderedPageBreak/>
        <w:t>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Географическая оболочка. </w:t>
      </w:r>
      <w:r w:rsidRPr="00F7669D">
        <w:rPr>
          <w:rFonts w:ascii="Times New Roman" w:hAnsi="Times New Roman"/>
          <w:sz w:val="24"/>
          <w:szCs w:val="24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2D4" w:rsidRPr="00F7669D" w:rsidRDefault="008662D4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 7 класс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>Характеристика материков Земли.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Южные материки. </w:t>
      </w:r>
      <w:r w:rsidRPr="00F7669D">
        <w:rPr>
          <w:rFonts w:ascii="Times New Roman" w:hAnsi="Times New Roman"/>
          <w:sz w:val="24"/>
          <w:szCs w:val="24"/>
        </w:rPr>
        <w:t xml:space="preserve">Особенности южных материков Земли.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Африка. </w:t>
      </w:r>
      <w:r w:rsidRPr="00F7669D">
        <w:rPr>
          <w:rFonts w:ascii="Times New Roman" w:hAnsi="Times New Roman"/>
          <w:sz w:val="24"/>
          <w:szCs w:val="24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Особенности стран Северной Африки (регион высоких гор, сурового климата, пустынь и оазисов, а также родина древних цивилизаций,  современный район добычи нефти и газа).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Австралия и Океания. </w:t>
      </w:r>
      <w:r w:rsidRPr="00F7669D">
        <w:rPr>
          <w:rFonts w:ascii="Times New Roman" w:hAnsi="Times New Roman"/>
          <w:sz w:val="24"/>
          <w:szCs w:val="24"/>
        </w:rPr>
        <w:t>Географическое положение, история исследования, особенности природы материка. Эндемики.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Океания (уникальное природное образование – крупнейшее в мире скопление островов; специфические особенности трех островных групп: 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Южная Америка. </w:t>
      </w:r>
      <w:r w:rsidRPr="00F7669D">
        <w:rPr>
          <w:rFonts w:ascii="Times New Roman" w:hAnsi="Times New Roman"/>
          <w:sz w:val="24"/>
          <w:szCs w:val="24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Антарктида. </w:t>
      </w:r>
      <w:r w:rsidRPr="00F7669D">
        <w:rPr>
          <w:rFonts w:ascii="Times New Roman" w:hAnsi="Times New Roman"/>
          <w:sz w:val="24"/>
          <w:szCs w:val="24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Северные материки. </w:t>
      </w:r>
      <w:r w:rsidRPr="00F7669D">
        <w:rPr>
          <w:rFonts w:ascii="Times New Roman" w:hAnsi="Times New Roman"/>
          <w:sz w:val="24"/>
          <w:szCs w:val="24"/>
        </w:rPr>
        <w:t>Особенности северных материков Земли.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lastRenderedPageBreak/>
        <w:t xml:space="preserve">Северная Америка. </w:t>
      </w:r>
      <w:r w:rsidRPr="00F7669D">
        <w:rPr>
          <w:rFonts w:ascii="Times New Roman" w:hAnsi="Times New Roman"/>
          <w:sz w:val="24"/>
          <w:szCs w:val="24"/>
        </w:rPr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Характеристика двух стран материка: Канады и Мексики. Описание США – как одной из ведущих стран современного мира.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Евразия. </w:t>
      </w:r>
      <w:r w:rsidRPr="00F7669D">
        <w:rPr>
          <w:rFonts w:ascii="Times New Roman" w:hAnsi="Times New Roman"/>
          <w:sz w:val="24"/>
          <w:szCs w:val="24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Взаимодействие природы и общества. 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lastRenderedPageBreak/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 w:rsidRPr="00F7669D">
        <w:rPr>
          <w:rFonts w:ascii="Times New Roman" w:hAnsi="Times New Roman"/>
          <w:position w:val="-1"/>
          <w:sz w:val="24"/>
          <w:szCs w:val="24"/>
        </w:rPr>
        <w:t>др.).</w:t>
      </w:r>
    </w:p>
    <w:p w:rsidR="002A677E" w:rsidRPr="00F7669D" w:rsidRDefault="008662D4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>8 класс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Территория России на карте мира. </w:t>
      </w:r>
    </w:p>
    <w:p w:rsidR="002A677E" w:rsidRPr="00F7669D" w:rsidRDefault="002A677E" w:rsidP="00D412E7">
      <w:pPr>
        <w:tabs>
          <w:tab w:val="left" w:pos="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поясов. Часовые зоны России. Местное, поясное время, его роль в хозяйстве и жизни людей. История освоения и заселения территории России в XI – XVI вв. История освоения и заселения территории России в XVII – XVIII вв. История освоения и заселения территории России в XIX – XX</w:t>
      </w:r>
      <w:r w:rsidRPr="00F7669D">
        <w:rPr>
          <w:rFonts w:ascii="Times New Roman" w:hAnsi="Times New Roman"/>
          <w:sz w:val="24"/>
          <w:szCs w:val="24"/>
          <w:lang w:val="en-US"/>
        </w:rPr>
        <w:t>I</w:t>
      </w:r>
      <w:r w:rsidRPr="00F7669D">
        <w:rPr>
          <w:rFonts w:ascii="Times New Roman" w:hAnsi="Times New Roman"/>
          <w:sz w:val="24"/>
          <w:szCs w:val="24"/>
        </w:rPr>
        <w:t xml:space="preserve"> вв. 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>Общая характеристика природы России.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Рельеф и полезные ископаемые России. </w:t>
      </w:r>
      <w:r w:rsidRPr="00F7669D">
        <w:rPr>
          <w:rFonts w:ascii="Times New Roman" w:hAnsi="Times New Roman"/>
          <w:sz w:val="24"/>
          <w:szCs w:val="24"/>
        </w:rPr>
        <w:t>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Построение профиля рельефа.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Климат России. </w:t>
      </w:r>
      <w:r w:rsidRPr="00F7669D">
        <w:rPr>
          <w:rFonts w:ascii="Times New Roman" w:hAnsi="Times New Roman"/>
          <w:sz w:val="24"/>
          <w:szCs w:val="24"/>
        </w:rPr>
        <w:t xml:space="preserve">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 климата на территории России. Суммарная солнечная радиация. Определение </w:t>
      </w:r>
      <w:proofErr w:type="spellStart"/>
      <w:r w:rsidRPr="00F7669D">
        <w:rPr>
          <w:rFonts w:ascii="Times New Roman" w:hAnsi="Times New Roman"/>
          <w:sz w:val="24"/>
          <w:szCs w:val="24"/>
        </w:rPr>
        <w:t>велечин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суммарной солнечной радиации на разных территориях России. Климатические пояса и типы климата России. Человек и климат. 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</w:t>
      </w:r>
      <w:proofErr w:type="spellStart"/>
      <w:r w:rsidRPr="00F7669D">
        <w:rPr>
          <w:rFonts w:ascii="Times New Roman" w:hAnsi="Times New Roman"/>
          <w:sz w:val="24"/>
          <w:szCs w:val="24"/>
        </w:rPr>
        <w:t>зенитального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положения Солнца.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Внутренние воды России. </w:t>
      </w:r>
      <w:r w:rsidRPr="00F7669D">
        <w:rPr>
          <w:rFonts w:ascii="Times New Roman" w:hAnsi="Times New Roman"/>
          <w:sz w:val="24"/>
          <w:szCs w:val="24"/>
        </w:rPr>
        <w:t>Разнообразие внутренних вод России. Особенности российских рек. Разнообразие рек России. Режим рек. Озера. Классификация озёр. Подземные воды, болота, многолетняя мерзлота, ледники, каналы и крупные водохранилища. Водные ресурсы в жизни человека.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Почвы России. </w:t>
      </w:r>
      <w:r w:rsidRPr="00F7669D">
        <w:rPr>
          <w:rFonts w:ascii="Times New Roman" w:hAnsi="Times New Roman"/>
          <w:sz w:val="24"/>
          <w:szCs w:val="24"/>
        </w:rPr>
        <w:t>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2A677E" w:rsidRPr="00D412E7" w:rsidRDefault="002A677E" w:rsidP="00D412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Растительный и животный мир России. </w:t>
      </w:r>
      <w:r w:rsidRPr="00F7669D">
        <w:rPr>
          <w:rFonts w:ascii="Times New Roman" w:hAnsi="Times New Roman"/>
          <w:sz w:val="24"/>
          <w:szCs w:val="24"/>
        </w:rPr>
        <w:t>Разнообразие растительного и животного мира России. Охрана растительного и животного мира. Биологические ресурсы России.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>Природно-территориальные комплексы России.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Природное районирование. </w:t>
      </w:r>
      <w:r w:rsidRPr="00F7669D">
        <w:rPr>
          <w:rFonts w:ascii="Times New Roman" w:hAnsi="Times New Roman"/>
          <w:sz w:val="24"/>
          <w:szCs w:val="24"/>
        </w:rPr>
        <w:t>Природно-территориальные комплексы (ПТК): природные, природно-антропогенные и антропогенные. Природное районирование территории России. Природные зоны России. Зона арктических пустынь, тундры и лесотундры. Разнообразие лесов России: тайга, смешанные и широколиственные леса. Лесостепи, степи и полупустыни. Высотная поясность.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Крупные природные комплексы России. </w:t>
      </w:r>
      <w:r w:rsidRPr="00F7669D">
        <w:rPr>
          <w:rFonts w:ascii="Times New Roman" w:hAnsi="Times New Roman"/>
          <w:sz w:val="24"/>
          <w:szCs w:val="24"/>
        </w:rPr>
        <w:t>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</w:t>
      </w:r>
      <w:r w:rsidRPr="00F7669D">
        <w:rPr>
          <w:rFonts w:ascii="Times New Roman" w:hAnsi="Times New Roman"/>
          <w:sz w:val="24"/>
          <w:szCs w:val="24"/>
        </w:rPr>
        <w:lastRenderedPageBreak/>
        <w:t xml:space="preserve">расселения населения (к речным долинам: </w:t>
      </w:r>
      <w:proofErr w:type="spellStart"/>
      <w:r w:rsidRPr="00F7669D">
        <w:rPr>
          <w:rFonts w:ascii="Times New Roman" w:hAnsi="Times New Roman"/>
          <w:sz w:val="24"/>
          <w:szCs w:val="24"/>
        </w:rPr>
        <w:t>переувлажненность</w:t>
      </w:r>
      <w:proofErr w:type="spellEnd"/>
      <w:r w:rsidRPr="00F7669D">
        <w:rPr>
          <w:rFonts w:ascii="Times New Roman" w:hAnsi="Times New Roman"/>
          <w:sz w:val="24"/>
          <w:szCs w:val="24"/>
        </w:rPr>
        <w:t>, плодородие почв на заливных лугах, транспортные пути, рыбные ресурсы)).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Юг Русской равнины (равнина с оврагами и балками, на формирование которых повлияли и природные факторы (</w:t>
      </w:r>
      <w:proofErr w:type="spellStart"/>
      <w:r w:rsidRPr="00F7669D">
        <w:rPr>
          <w:rFonts w:ascii="Times New Roman" w:hAnsi="Times New Roman"/>
          <w:sz w:val="24"/>
          <w:szCs w:val="24"/>
        </w:rPr>
        <w:t>всхолмленность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Южные моря России: история освоения, особенности природы морей, ресурсы, значение.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Урал (особенности географического положения; район древнего горообразования; богатство полезными ископаемыми; суровость климата на севере и влияние </w:t>
      </w:r>
      <w:proofErr w:type="spellStart"/>
      <w:r w:rsidRPr="00F7669D">
        <w:rPr>
          <w:rFonts w:ascii="Times New Roman" w:hAnsi="Times New Roman"/>
          <w:sz w:val="24"/>
          <w:szCs w:val="24"/>
        </w:rPr>
        <w:t>континентальности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на юге; высотная поясность и широтная зональность).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Урал (изменение природных особенностей с запада на восток, с севера на юг).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Обобщение знаний по особенностям природы европейской части России.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Моря Северного Ледовитого океана: история освоения, особенности природы морей, ресурсы, значение. Северный морской путь.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природных зон с Русской равниной).</w:t>
      </w:r>
    </w:p>
    <w:p w:rsidR="002A677E" w:rsidRPr="00F7669D" w:rsidRDefault="002A677E" w:rsidP="002A677E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Западная Сибирь: природные ресурсы, проблемы рационального использования и экологические проблемы.</w:t>
      </w:r>
    </w:p>
    <w:p w:rsidR="002A677E" w:rsidRPr="00F7669D" w:rsidRDefault="002A677E" w:rsidP="002A677E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Средняя Сибирь (сложность и многообразие геологического строения, развитие физико-географических процессов 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Северо-Восточная Сибирь (разнообразие и контрастность рельефа (</w:t>
      </w:r>
      <w:proofErr w:type="spellStart"/>
      <w:r w:rsidRPr="00F7669D">
        <w:rPr>
          <w:rFonts w:ascii="Times New Roman" w:hAnsi="Times New Roman"/>
          <w:sz w:val="24"/>
          <w:szCs w:val="24"/>
        </w:rPr>
        <w:t>котловинность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Дальний Восток (положение на Тихоокеанском побережье; сочетание горных хребтов и межгорных равнин; преобладание муссонного климата на юге и </w:t>
      </w:r>
      <w:proofErr w:type="spellStart"/>
      <w:r w:rsidRPr="00F7669D">
        <w:rPr>
          <w:rFonts w:ascii="Times New Roman" w:hAnsi="Times New Roman"/>
          <w:sz w:val="24"/>
          <w:szCs w:val="24"/>
        </w:rPr>
        <w:t>муссонообразного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и морского на севере, распространение равнинных, лесных и тундровых, </w:t>
      </w:r>
      <w:proofErr w:type="spellStart"/>
      <w:proofErr w:type="gramStart"/>
      <w:r w:rsidRPr="00F7669D">
        <w:rPr>
          <w:rFonts w:ascii="Times New Roman" w:hAnsi="Times New Roman"/>
          <w:sz w:val="24"/>
          <w:szCs w:val="24"/>
        </w:rPr>
        <w:t>горно-лесных</w:t>
      </w:r>
      <w:proofErr w:type="spellEnd"/>
      <w:proofErr w:type="gramEnd"/>
      <w:r w:rsidRPr="00F766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7669D">
        <w:rPr>
          <w:rFonts w:ascii="Times New Roman" w:hAnsi="Times New Roman"/>
          <w:sz w:val="24"/>
          <w:szCs w:val="24"/>
        </w:rPr>
        <w:t>гольцовых</w:t>
      </w:r>
      <w:proofErr w:type="spellEnd"/>
      <w:r w:rsidRPr="00F7669D">
        <w:rPr>
          <w:rFonts w:ascii="Times New Roman" w:hAnsi="Times New Roman"/>
          <w:sz w:val="24"/>
          <w:szCs w:val="24"/>
        </w:rPr>
        <w:t xml:space="preserve"> ландшафтов).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lastRenderedPageBreak/>
        <w:t xml:space="preserve">Чукотка, Приамурье, Приморье (географическое положение, история исследования, особенности природы). </w:t>
      </w:r>
    </w:p>
    <w:p w:rsidR="002A677E" w:rsidRPr="00D412E7" w:rsidRDefault="002A677E" w:rsidP="00D412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Камчатка, Сахалин, Курильские острова (географическое положение, история исследования, особенности природы).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Население России. </w:t>
      </w:r>
    </w:p>
    <w:p w:rsidR="002A677E" w:rsidRPr="00F7669D" w:rsidRDefault="002A677E" w:rsidP="00D412E7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населённых пунктов. Города России их классификация.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>География своей местности.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 </w:t>
      </w:r>
    </w:p>
    <w:p w:rsidR="002A677E" w:rsidRPr="00F7669D" w:rsidRDefault="008662D4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>9 класс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>Хозяйство России.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хозяйства. Географическое районирование. </w:t>
      </w:r>
      <w:r w:rsidRPr="00F7669D">
        <w:rPr>
          <w:rFonts w:ascii="Times New Roman" w:hAnsi="Times New Roman"/>
          <w:sz w:val="24"/>
          <w:szCs w:val="24"/>
        </w:rPr>
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Главные отрасли и межотраслевые комплексы. </w:t>
      </w:r>
      <w:r w:rsidRPr="00F7669D">
        <w:rPr>
          <w:rFonts w:ascii="Times New Roman" w:hAnsi="Times New Roman"/>
          <w:sz w:val="24"/>
          <w:szCs w:val="24"/>
        </w:rPr>
        <w:t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669D">
        <w:rPr>
          <w:rFonts w:ascii="Times New Roman" w:hAnsi="Times New Roman"/>
          <w:b/>
          <w:sz w:val="24"/>
          <w:szCs w:val="24"/>
        </w:rPr>
        <w:t xml:space="preserve">Хозяйство своей местности.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>Районы России.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Европейская часть России. </w:t>
      </w:r>
      <w:r w:rsidRPr="00F7669D">
        <w:rPr>
          <w:rFonts w:ascii="Times New Roman" w:hAnsi="Times New Roman"/>
          <w:sz w:val="24"/>
          <w:szCs w:val="24"/>
        </w:rPr>
        <w:t xml:space="preserve"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</w:t>
      </w:r>
      <w:r w:rsidRPr="00F7669D">
        <w:rPr>
          <w:rFonts w:ascii="Times New Roman" w:hAnsi="Times New Roman"/>
          <w:sz w:val="24"/>
          <w:szCs w:val="24"/>
        </w:rPr>
        <w:lastRenderedPageBreak/>
        <w:t>Центрального района. Хозяйство Центрального района. Специализация хозяйства. География важнейших отраслей хозяйства.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Города Центрального района. Древние города, промышленные и научные центры. Функциональное значение городов. Москва – столица Российской Федерации.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Моря Атлантического океана, омывающие Россию: транспортное значение, ресурсы.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Южные моря России: транспортное значение, ресурсы.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t xml:space="preserve">Азиатская часть России.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Моря Северного Ледовитого океана: транспортное значение, ресурсы.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2A677E" w:rsidRPr="00F7669D" w:rsidRDefault="002A677E" w:rsidP="002A67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Моря Тихого океана: транспортное значение, ресурсы.</w:t>
      </w:r>
    </w:p>
    <w:p w:rsidR="00F7669D" w:rsidRPr="00D412E7" w:rsidRDefault="002A677E" w:rsidP="00D412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2A677E" w:rsidRPr="00F7669D" w:rsidRDefault="002A677E" w:rsidP="002A677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b/>
          <w:bCs/>
          <w:sz w:val="24"/>
          <w:szCs w:val="24"/>
        </w:rPr>
        <w:lastRenderedPageBreak/>
        <w:t xml:space="preserve">Россия в мире. </w:t>
      </w:r>
    </w:p>
    <w:p w:rsidR="002A677E" w:rsidRPr="00F7669D" w:rsidRDefault="002A677E" w:rsidP="002A677E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69D">
        <w:rPr>
          <w:rFonts w:ascii="Times New Roman" w:hAnsi="Times New Roman"/>
          <w:sz w:val="24"/>
          <w:szCs w:val="24"/>
        </w:rPr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F7669D" w:rsidRDefault="00F7669D" w:rsidP="00F766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662D4" w:rsidRPr="00F7669D" w:rsidRDefault="008662D4" w:rsidP="00D412E7">
      <w:pPr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8662D4" w:rsidRPr="00F7669D" w:rsidRDefault="00D412E7" w:rsidP="00D412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8662D4" w:rsidRPr="00F7669D">
        <w:rPr>
          <w:rFonts w:ascii="Times New Roman" w:hAnsi="Times New Roman"/>
          <w:sz w:val="24"/>
          <w:szCs w:val="24"/>
        </w:rPr>
        <w:t>ематическое планирование</w:t>
      </w:r>
    </w:p>
    <w:tbl>
      <w:tblPr>
        <w:tblStyle w:val="a5"/>
        <w:tblW w:w="0" w:type="auto"/>
        <w:tblLook w:val="04A0"/>
      </w:tblPr>
      <w:tblGrid>
        <w:gridCol w:w="1718"/>
        <w:gridCol w:w="1794"/>
        <w:gridCol w:w="2043"/>
        <w:gridCol w:w="1910"/>
        <w:gridCol w:w="1880"/>
      </w:tblGrid>
      <w:tr w:rsidR="008662D4" w:rsidRPr="00F7669D" w:rsidTr="008662D4">
        <w:tc>
          <w:tcPr>
            <w:tcW w:w="1718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94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43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910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80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Кол-во к/р</w:t>
            </w:r>
          </w:p>
        </w:tc>
      </w:tr>
      <w:tr w:rsidR="008662D4" w:rsidRPr="00F7669D" w:rsidTr="008662D4">
        <w:tc>
          <w:tcPr>
            <w:tcW w:w="1718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6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653C2" w:rsidRPr="00F7669D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043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D4" w:rsidRPr="00F7669D" w:rsidTr="008662D4">
        <w:tc>
          <w:tcPr>
            <w:tcW w:w="1718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4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8662D4" w:rsidRPr="00F7669D" w:rsidRDefault="005653C2" w:rsidP="0056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10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D4" w:rsidRPr="00F7669D" w:rsidTr="008662D4">
        <w:tc>
          <w:tcPr>
            <w:tcW w:w="1718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4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1910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0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2D4" w:rsidRPr="00F7669D" w:rsidTr="008662D4">
        <w:tc>
          <w:tcPr>
            <w:tcW w:w="1718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4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Изображение земной поверхности и их использование</w:t>
            </w:r>
          </w:p>
        </w:tc>
        <w:tc>
          <w:tcPr>
            <w:tcW w:w="1910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2D4" w:rsidRPr="00F7669D" w:rsidTr="008662D4">
        <w:tc>
          <w:tcPr>
            <w:tcW w:w="1718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4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Земля- планета солнечной системы</w:t>
            </w:r>
          </w:p>
        </w:tc>
        <w:tc>
          <w:tcPr>
            <w:tcW w:w="1910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FF3" w:rsidRPr="00F7669D" w:rsidTr="008662D4">
        <w:tc>
          <w:tcPr>
            <w:tcW w:w="1718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CC2FF3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6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0" w:type="dxa"/>
          </w:tcPr>
          <w:p w:rsidR="00CC2FF3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80" w:type="dxa"/>
          </w:tcPr>
          <w:p w:rsidR="00CC2FF3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62D4" w:rsidRPr="00F7669D" w:rsidTr="008662D4">
        <w:tc>
          <w:tcPr>
            <w:tcW w:w="1718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69D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043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D4" w:rsidRPr="00F7669D" w:rsidTr="008662D4">
        <w:tc>
          <w:tcPr>
            <w:tcW w:w="1718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4" w:type="dxa"/>
          </w:tcPr>
          <w:p w:rsidR="008662D4" w:rsidRPr="00F7669D" w:rsidRDefault="008662D4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Гидросфера</w:t>
            </w:r>
          </w:p>
        </w:tc>
        <w:tc>
          <w:tcPr>
            <w:tcW w:w="1910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0" w:type="dxa"/>
          </w:tcPr>
          <w:p w:rsidR="008662D4" w:rsidRPr="00F7669D" w:rsidRDefault="005653C2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FF3" w:rsidRPr="00F7669D" w:rsidTr="008662D4">
        <w:tc>
          <w:tcPr>
            <w:tcW w:w="1718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94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Атмосфера</w:t>
            </w:r>
          </w:p>
        </w:tc>
        <w:tc>
          <w:tcPr>
            <w:tcW w:w="191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FF3" w:rsidRPr="00F7669D" w:rsidTr="008662D4">
        <w:tc>
          <w:tcPr>
            <w:tcW w:w="1718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94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Биосфера- оболочка жизни</w:t>
            </w:r>
          </w:p>
        </w:tc>
        <w:tc>
          <w:tcPr>
            <w:tcW w:w="191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FF3" w:rsidRPr="00F7669D" w:rsidTr="008662D4">
        <w:tc>
          <w:tcPr>
            <w:tcW w:w="1718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94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Географическая оболочка- самый крупный природный комплекс</w:t>
            </w:r>
          </w:p>
        </w:tc>
        <w:tc>
          <w:tcPr>
            <w:tcW w:w="191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526" w:rsidRPr="00F7669D" w:rsidTr="008662D4">
        <w:tc>
          <w:tcPr>
            <w:tcW w:w="1718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6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8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2FF3" w:rsidRPr="00F7669D" w:rsidTr="008662D4">
        <w:tc>
          <w:tcPr>
            <w:tcW w:w="1718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69D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043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FF3" w:rsidRPr="00F7669D" w:rsidTr="008662D4">
        <w:tc>
          <w:tcPr>
            <w:tcW w:w="1718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94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1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FF3" w:rsidRPr="00F7669D" w:rsidTr="008662D4">
        <w:tc>
          <w:tcPr>
            <w:tcW w:w="1718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94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Природа Земли: Главные закономерности</w:t>
            </w:r>
          </w:p>
        </w:tc>
        <w:tc>
          <w:tcPr>
            <w:tcW w:w="191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FF3" w:rsidRPr="00F7669D" w:rsidTr="008662D4">
        <w:tc>
          <w:tcPr>
            <w:tcW w:w="1718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94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Человек на планете Земля</w:t>
            </w:r>
          </w:p>
        </w:tc>
        <w:tc>
          <w:tcPr>
            <w:tcW w:w="191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2FF3" w:rsidRPr="00F7669D" w:rsidTr="008662D4">
        <w:tc>
          <w:tcPr>
            <w:tcW w:w="1718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94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Многоликая планета</w:t>
            </w:r>
          </w:p>
        </w:tc>
        <w:tc>
          <w:tcPr>
            <w:tcW w:w="191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80" w:type="dxa"/>
          </w:tcPr>
          <w:p w:rsidR="00CC2FF3" w:rsidRPr="00F7669D" w:rsidRDefault="00CC2FF3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2526" w:rsidRPr="00F7669D" w:rsidTr="008662D4">
        <w:tc>
          <w:tcPr>
            <w:tcW w:w="1718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6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8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2526" w:rsidRPr="00F7669D" w:rsidTr="008662D4">
        <w:tc>
          <w:tcPr>
            <w:tcW w:w="1718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69D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043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526" w:rsidRPr="00F7669D" w:rsidTr="008662D4">
        <w:tc>
          <w:tcPr>
            <w:tcW w:w="1718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94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1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526" w:rsidRPr="00F7669D" w:rsidTr="008662D4">
        <w:tc>
          <w:tcPr>
            <w:tcW w:w="1718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94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 xml:space="preserve">Географическое пространство России </w:t>
            </w:r>
          </w:p>
        </w:tc>
        <w:tc>
          <w:tcPr>
            <w:tcW w:w="191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526" w:rsidRPr="00F7669D" w:rsidTr="008662D4">
        <w:tc>
          <w:tcPr>
            <w:tcW w:w="1718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94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91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8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2526" w:rsidRPr="00F7669D" w:rsidTr="008662D4">
        <w:tc>
          <w:tcPr>
            <w:tcW w:w="1718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94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191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2526" w:rsidRPr="00F7669D" w:rsidTr="008662D4">
        <w:tc>
          <w:tcPr>
            <w:tcW w:w="1718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6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8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2526" w:rsidRPr="00F7669D" w:rsidTr="008662D4">
        <w:tc>
          <w:tcPr>
            <w:tcW w:w="1718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69D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043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526" w:rsidRPr="00F7669D" w:rsidTr="008662D4">
        <w:tc>
          <w:tcPr>
            <w:tcW w:w="1718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94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22526" w:rsidRPr="00F7669D" w:rsidRDefault="005D02B8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10" w:type="dxa"/>
          </w:tcPr>
          <w:p w:rsidR="00722526" w:rsidRPr="00F7669D" w:rsidRDefault="005D02B8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526" w:rsidRPr="00F7669D" w:rsidTr="008662D4">
        <w:tc>
          <w:tcPr>
            <w:tcW w:w="1718" w:type="dxa"/>
          </w:tcPr>
          <w:p w:rsidR="00722526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94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22526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1910" w:type="dxa"/>
          </w:tcPr>
          <w:p w:rsidR="00722526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80" w:type="dxa"/>
          </w:tcPr>
          <w:p w:rsidR="00722526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526" w:rsidRPr="00F7669D" w:rsidTr="008662D4">
        <w:tc>
          <w:tcPr>
            <w:tcW w:w="1718" w:type="dxa"/>
          </w:tcPr>
          <w:p w:rsidR="00722526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94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722526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Районы России</w:t>
            </w:r>
          </w:p>
        </w:tc>
        <w:tc>
          <w:tcPr>
            <w:tcW w:w="1910" w:type="dxa"/>
          </w:tcPr>
          <w:p w:rsidR="00722526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80" w:type="dxa"/>
          </w:tcPr>
          <w:p w:rsidR="00722526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2526" w:rsidRPr="00F7669D" w:rsidTr="008662D4">
        <w:tc>
          <w:tcPr>
            <w:tcW w:w="1718" w:type="dxa"/>
          </w:tcPr>
          <w:p w:rsidR="00722526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94" w:type="dxa"/>
          </w:tcPr>
          <w:p w:rsidR="00722526" w:rsidRPr="00F7669D" w:rsidRDefault="00722526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722526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Россия в мире</w:t>
            </w:r>
          </w:p>
        </w:tc>
        <w:tc>
          <w:tcPr>
            <w:tcW w:w="1910" w:type="dxa"/>
          </w:tcPr>
          <w:p w:rsidR="00722526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:rsidR="00722526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170A" w:rsidRPr="00F7669D" w:rsidTr="008662D4">
        <w:tc>
          <w:tcPr>
            <w:tcW w:w="1718" w:type="dxa"/>
          </w:tcPr>
          <w:p w:rsidR="003D170A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D170A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D170A" w:rsidRPr="00F7669D" w:rsidRDefault="003D170A" w:rsidP="008662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6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0" w:type="dxa"/>
          </w:tcPr>
          <w:p w:rsidR="003D170A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80" w:type="dxa"/>
          </w:tcPr>
          <w:p w:rsidR="003D170A" w:rsidRPr="00F7669D" w:rsidRDefault="003D170A" w:rsidP="00866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662D4" w:rsidRPr="003D170A" w:rsidRDefault="008662D4" w:rsidP="008662D4">
      <w:pPr>
        <w:jc w:val="center"/>
        <w:rPr>
          <w:rFonts w:ascii="Times New Roman" w:hAnsi="Times New Roman"/>
          <w:sz w:val="28"/>
          <w:szCs w:val="28"/>
        </w:rPr>
      </w:pPr>
    </w:p>
    <w:p w:rsidR="002A677E" w:rsidRPr="002A677E" w:rsidRDefault="002A677E" w:rsidP="002A677E">
      <w:pPr>
        <w:rPr>
          <w:rFonts w:ascii="Times New Roman" w:hAnsi="Times New Roman"/>
          <w:sz w:val="28"/>
          <w:szCs w:val="28"/>
        </w:rPr>
      </w:pPr>
    </w:p>
    <w:sectPr w:rsidR="002A677E" w:rsidRPr="002A677E" w:rsidSect="006A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77E"/>
    <w:rsid w:val="002A677E"/>
    <w:rsid w:val="003D170A"/>
    <w:rsid w:val="005653C2"/>
    <w:rsid w:val="005D02B8"/>
    <w:rsid w:val="006A4230"/>
    <w:rsid w:val="006E2FF5"/>
    <w:rsid w:val="00722526"/>
    <w:rsid w:val="008662D4"/>
    <w:rsid w:val="00CC2FF3"/>
    <w:rsid w:val="00D412E7"/>
    <w:rsid w:val="00D419E4"/>
    <w:rsid w:val="00F7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677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2A677E"/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86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jqlZQpkqAqXwX/tXuKGKvN2llF/ippoqGdgjPFsjVyE=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fWZO5uvPGkzH0J2Dx01rBiz3UEVhzuxWmh36D9KwVK9Z3vVXkuGcoXkXRixkh6k0
wpTWFgtHd3xHr84UgYp8OA==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ZLBGvr53eisXoejAOHb2PwwmzLI=</DigestValue>
      </Reference>
      <Reference URI="/word/fontTable.xml?ContentType=application/vnd.openxmlformats-officedocument.wordprocessingml.fontTable+xml">
        <DigestMethod Algorithm="http://www.w3.org/2000/09/xmldsig#sha1"/>
        <DigestValue>bOHWXC2rfCkAkQ70QCIbov61OIg=</DigestValue>
      </Reference>
      <Reference URI="/word/numbering.xml?ContentType=application/vnd.openxmlformats-officedocument.wordprocessingml.numbering+xml">
        <DigestMethod Algorithm="http://www.w3.org/2000/09/xmldsig#sha1"/>
        <DigestValue>CfsgpzVPuoEnBTscxnvk3+7B+4o=</DigestValue>
      </Reference>
      <Reference URI="/word/settings.xml?ContentType=application/vnd.openxmlformats-officedocument.wordprocessingml.settings+xml">
        <DigestMethod Algorithm="http://www.w3.org/2000/09/xmldsig#sha1"/>
        <DigestValue>ZYC7ESQPM2hP+ns3Qb7y2F9S/bs=</DigestValue>
      </Reference>
      <Reference URI="/word/styles.xml?ContentType=application/vnd.openxmlformats-officedocument.wordprocessingml.styles+xml">
        <DigestMethod Algorithm="http://www.w3.org/2000/09/xmldsig#sha1"/>
        <DigestValue>W5VYI+kTT8ER4Jd4MIETG4Bf00U=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1ZnEfU0Nt6W6C0vplL5+GybRxl4=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2022-02-13T04:52:10Z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6145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HP</cp:lastModifiedBy>
  <cp:revision>6</cp:revision>
  <dcterms:created xsi:type="dcterms:W3CDTF">2019-08-31T07:49:00Z</dcterms:created>
  <dcterms:modified xsi:type="dcterms:W3CDTF">2019-10-29T10:10:00Z</dcterms:modified>
</cp:coreProperties>
</file>